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1739CF">
      <w:pPr>
        <w:rPr>
          <w:rFonts w:ascii="Tahoma" w:eastAsia="Calibri" w:hAnsi="Tahoma" w:cs="Tahoma"/>
        </w:rPr>
      </w:pPr>
    </w:p>
    <w:p w:rsidR="001739CF" w:rsidRPr="005E7ABA" w:rsidRDefault="001739CF" w:rsidP="001739CF">
      <w:pPr>
        <w:jc w:val="center"/>
        <w:rPr>
          <w:rFonts w:ascii="Tahoma" w:eastAsia="Calibri" w:hAnsi="Tahoma" w:cs="Tahoma"/>
          <w:b/>
        </w:rPr>
      </w:pPr>
      <w:r w:rsidRPr="005E7ABA">
        <w:rPr>
          <w:rFonts w:ascii="Tahoma" w:eastAsia="Calibri" w:hAnsi="Tahoma" w:cs="Tahoma"/>
          <w:b/>
        </w:rPr>
        <w:t xml:space="preserve">СПЕЦИФИКАЦИЯ </w:t>
      </w: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5E7ABA">
        <w:rPr>
          <w:rFonts w:ascii="Tahoma" w:eastAsia="Calibri" w:hAnsi="Tahoma" w:cs="Tahoma"/>
          <w:b/>
        </w:rPr>
        <w:t>к форме коммерческого предложе</w:t>
      </w:r>
      <w:r w:rsidR="00E50970" w:rsidRPr="005E7ABA">
        <w:rPr>
          <w:rFonts w:ascii="Tahoma" w:eastAsia="Calibri" w:hAnsi="Tahoma" w:cs="Tahoma"/>
          <w:b/>
        </w:rPr>
        <w:t>ния</w:t>
      </w:r>
      <w:r w:rsidR="00E61679">
        <w:rPr>
          <w:rFonts w:ascii="Tahoma" w:eastAsia="Calibri" w:hAnsi="Tahoma" w:cs="Tahoma"/>
          <w:b/>
        </w:rPr>
        <w:t xml:space="preserve"> по предмету закупки № 167204</w:t>
      </w:r>
    </w:p>
    <w:p w:rsidR="001739CF" w:rsidRPr="001739CF" w:rsidRDefault="001739CF" w:rsidP="001739CF">
      <w:pPr>
        <w:rPr>
          <w:rFonts w:ascii="Tahoma" w:eastAsia="Calibri" w:hAnsi="Tahoma" w:cs="Tahoma"/>
          <w:b/>
        </w:rPr>
      </w:pPr>
    </w:p>
    <w:p w:rsidR="001739CF" w:rsidRPr="001739CF" w:rsidRDefault="001739CF" w:rsidP="001B562B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</w:t>
      </w:r>
      <w:proofErr w:type="gramStart"/>
      <w:r w:rsidRPr="001739CF">
        <w:rPr>
          <w:rFonts w:ascii="Tahoma" w:eastAsia="Calibri" w:hAnsi="Tahoma" w:cs="Tahoma"/>
        </w:rPr>
        <w:t>_»_</w:t>
      </w:r>
      <w:proofErr w:type="gramEnd"/>
      <w:r w:rsidRPr="001739CF">
        <w:rPr>
          <w:rFonts w:ascii="Tahoma" w:eastAsia="Calibri" w:hAnsi="Tahoma" w:cs="Tahoma"/>
        </w:rPr>
        <w:t>______________ 20___г.</w:t>
      </w:r>
    </w:p>
    <w:p w:rsidR="001739CF" w:rsidRPr="001739CF" w:rsidRDefault="00A72990" w:rsidP="001739CF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</w:p>
    <w:tbl>
      <w:tblPr>
        <w:tblW w:w="1402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1448"/>
        <w:gridCol w:w="1214"/>
        <w:gridCol w:w="5364"/>
        <w:gridCol w:w="929"/>
        <w:gridCol w:w="1001"/>
        <w:gridCol w:w="1910"/>
        <w:gridCol w:w="1498"/>
      </w:tblGrid>
      <w:tr w:rsidR="007203E3" w:rsidRPr="00222E1A" w:rsidTr="00222E1A">
        <w:trPr>
          <w:trHeight w:val="306"/>
        </w:trPr>
        <w:tc>
          <w:tcPr>
            <w:tcW w:w="665" w:type="dxa"/>
            <w:vAlign w:val="center"/>
          </w:tcPr>
          <w:p w:rsidR="007203E3" w:rsidRPr="00222E1A" w:rsidRDefault="007203E3" w:rsidP="00C54F83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eastAsia="Calibri" w:hAnsi="Tahoma" w:cs="Tahoma"/>
                <w:b/>
                <w:sz w:val="20"/>
                <w:szCs w:val="20"/>
              </w:rPr>
              <w:t>№</w:t>
            </w:r>
          </w:p>
          <w:p w:rsidR="007203E3" w:rsidRPr="00222E1A" w:rsidRDefault="007203E3" w:rsidP="00C54F83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eastAsia="Calibri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1376" w:type="dxa"/>
            <w:vAlign w:val="center"/>
          </w:tcPr>
          <w:p w:rsidR="007203E3" w:rsidRPr="00222E1A" w:rsidRDefault="007203E3" w:rsidP="001739CF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Код </w:t>
            </w:r>
          </w:p>
          <w:p w:rsidR="007203E3" w:rsidRPr="00222E1A" w:rsidRDefault="007203E3" w:rsidP="001739CF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eastAsia="Calibri" w:hAnsi="Tahoma" w:cs="Tahoma"/>
                <w:b/>
                <w:sz w:val="20"/>
                <w:szCs w:val="20"/>
              </w:rPr>
              <w:t>ТН ВЭД</w:t>
            </w:r>
          </w:p>
        </w:tc>
        <w:tc>
          <w:tcPr>
            <w:tcW w:w="1219" w:type="dxa"/>
            <w:vAlign w:val="center"/>
          </w:tcPr>
          <w:p w:rsidR="007203E3" w:rsidRPr="00222E1A" w:rsidRDefault="007203E3" w:rsidP="001739CF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eastAsia="Calibri" w:hAnsi="Tahoma" w:cs="Tahoma"/>
                <w:b/>
                <w:sz w:val="20"/>
                <w:szCs w:val="20"/>
              </w:rPr>
              <w:t>Код ОКПД 2</w:t>
            </w:r>
          </w:p>
        </w:tc>
        <w:tc>
          <w:tcPr>
            <w:tcW w:w="5408" w:type="dxa"/>
            <w:vAlign w:val="center"/>
          </w:tcPr>
          <w:p w:rsidR="007203E3" w:rsidRPr="00222E1A" w:rsidRDefault="007203E3" w:rsidP="001739CF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eastAsia="Calibri" w:hAnsi="Tahoma" w:cs="Tahoma"/>
                <w:b/>
                <w:sz w:val="20"/>
                <w:szCs w:val="20"/>
              </w:rPr>
              <w:t>Наименование Товара</w:t>
            </w:r>
          </w:p>
          <w:p w:rsidR="007203E3" w:rsidRPr="00222E1A" w:rsidRDefault="007203E3" w:rsidP="001739CF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7203E3" w:rsidRPr="00222E1A" w:rsidRDefault="007203E3" w:rsidP="001739CF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1005" w:type="dxa"/>
            <w:vAlign w:val="center"/>
          </w:tcPr>
          <w:p w:rsidR="007203E3" w:rsidRPr="00222E1A" w:rsidRDefault="007203E3" w:rsidP="001739C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  <w:tc>
          <w:tcPr>
            <w:tcW w:w="1917" w:type="dxa"/>
            <w:vAlign w:val="center"/>
          </w:tcPr>
          <w:p w:rsidR="007203E3" w:rsidRPr="00222E1A" w:rsidRDefault="007203E3" w:rsidP="001739CF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hAnsi="Tahoma" w:cs="Tahoma"/>
                <w:b/>
                <w:sz w:val="20"/>
                <w:szCs w:val="20"/>
              </w:rPr>
              <w:t>Стоимость за единицу  товара (руб. без учета НДС)</w:t>
            </w:r>
          </w:p>
        </w:tc>
        <w:tc>
          <w:tcPr>
            <w:tcW w:w="1506" w:type="dxa"/>
            <w:vAlign w:val="center"/>
          </w:tcPr>
          <w:p w:rsidR="007203E3" w:rsidRPr="00222E1A" w:rsidRDefault="007203E3" w:rsidP="001739C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hAnsi="Tahoma" w:cs="Tahoma"/>
                <w:b/>
                <w:sz w:val="20"/>
                <w:szCs w:val="20"/>
              </w:rPr>
              <w:t xml:space="preserve">Итого </w:t>
            </w:r>
          </w:p>
          <w:p w:rsidR="007203E3" w:rsidRPr="00222E1A" w:rsidRDefault="007203E3" w:rsidP="001739C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hAnsi="Tahoma" w:cs="Tahoma"/>
                <w:b/>
                <w:sz w:val="20"/>
                <w:szCs w:val="20"/>
              </w:rPr>
              <w:t>(руб. без учета НДС)</w:t>
            </w:r>
          </w:p>
        </w:tc>
      </w:tr>
      <w:tr w:rsidR="003414D2" w:rsidRPr="00222E1A" w:rsidTr="00222E1A">
        <w:trPr>
          <w:trHeight w:val="184"/>
        </w:trPr>
        <w:tc>
          <w:tcPr>
            <w:tcW w:w="665" w:type="dxa"/>
            <w:vAlign w:val="center"/>
          </w:tcPr>
          <w:p w:rsidR="003414D2" w:rsidRPr="00222E1A" w:rsidRDefault="003414D2" w:rsidP="00222E1A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222E1A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</w:tc>
        <w:tc>
          <w:tcPr>
            <w:tcW w:w="1376" w:type="dxa"/>
            <w:vMerge w:val="restart"/>
            <w:vAlign w:val="center"/>
          </w:tcPr>
          <w:p w:rsidR="003414D2" w:rsidRPr="00222E1A" w:rsidRDefault="003414D2" w:rsidP="003414D2">
            <w:pPr>
              <w:autoSpaceDE w:val="0"/>
              <w:autoSpaceDN w:val="0"/>
              <w:adjustRightInd w:val="0"/>
              <w:jc w:val="center"/>
              <w:rPr>
                <w:rFonts w:ascii="Tahoma" w:eastAsiaTheme="minorHAnsi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ahoma" w:eastAsia="Calibri" w:hAnsi="Tahoma" w:cs="Tahoma"/>
                <w:color w:val="000000"/>
                <w:sz w:val="20"/>
                <w:szCs w:val="20"/>
                <w:lang w:eastAsia="en-US"/>
              </w:rPr>
              <w:t>Указание кода не требуется Покупателю*</w:t>
            </w:r>
          </w:p>
        </w:tc>
        <w:tc>
          <w:tcPr>
            <w:tcW w:w="1219" w:type="dxa"/>
            <w:tcBorders>
              <w:right w:val="single" w:sz="6" w:space="0" w:color="auto"/>
            </w:tcBorders>
            <w:vAlign w:val="center"/>
          </w:tcPr>
          <w:p w:rsidR="003414D2" w:rsidRPr="00222E1A" w:rsidRDefault="003414D2" w:rsidP="00222E1A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D2" w:rsidRPr="00222E1A" w:rsidRDefault="003414D2" w:rsidP="00222E1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D2" w:rsidRPr="00222E1A" w:rsidRDefault="003414D2" w:rsidP="00222E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D2" w:rsidRPr="00222E1A" w:rsidRDefault="003414D2" w:rsidP="00222E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7" w:type="dxa"/>
            <w:vAlign w:val="center"/>
          </w:tcPr>
          <w:p w:rsidR="003414D2" w:rsidRPr="00222E1A" w:rsidRDefault="003414D2" w:rsidP="00222E1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Align w:val="center"/>
          </w:tcPr>
          <w:p w:rsidR="003414D2" w:rsidRPr="00222E1A" w:rsidRDefault="003414D2" w:rsidP="00222E1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3414D2" w:rsidRPr="00222E1A" w:rsidTr="00222E1A">
        <w:trPr>
          <w:trHeight w:val="184"/>
        </w:trPr>
        <w:tc>
          <w:tcPr>
            <w:tcW w:w="665" w:type="dxa"/>
            <w:vAlign w:val="center"/>
          </w:tcPr>
          <w:p w:rsidR="003414D2" w:rsidRPr="00222E1A" w:rsidRDefault="003414D2" w:rsidP="00222E1A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376" w:type="dxa"/>
            <w:vMerge/>
            <w:vAlign w:val="center"/>
          </w:tcPr>
          <w:p w:rsidR="003414D2" w:rsidRPr="00222E1A" w:rsidRDefault="003414D2" w:rsidP="00222E1A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9" w:type="dxa"/>
            <w:tcBorders>
              <w:right w:val="single" w:sz="6" w:space="0" w:color="auto"/>
            </w:tcBorders>
            <w:vAlign w:val="center"/>
          </w:tcPr>
          <w:p w:rsidR="003414D2" w:rsidRPr="00222E1A" w:rsidRDefault="003414D2" w:rsidP="00222E1A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D2" w:rsidRPr="00222E1A" w:rsidRDefault="003414D2" w:rsidP="00222E1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D2" w:rsidRPr="00222E1A" w:rsidRDefault="003414D2" w:rsidP="00222E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D2" w:rsidRPr="00222E1A" w:rsidRDefault="003414D2" w:rsidP="00222E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7" w:type="dxa"/>
            <w:vAlign w:val="center"/>
          </w:tcPr>
          <w:p w:rsidR="003414D2" w:rsidRPr="00222E1A" w:rsidRDefault="003414D2" w:rsidP="00222E1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Align w:val="center"/>
          </w:tcPr>
          <w:p w:rsidR="003414D2" w:rsidRPr="00222E1A" w:rsidRDefault="003414D2" w:rsidP="00222E1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3414D2" w:rsidRPr="00222E1A" w:rsidTr="00222E1A">
        <w:trPr>
          <w:trHeight w:val="184"/>
        </w:trPr>
        <w:tc>
          <w:tcPr>
            <w:tcW w:w="665" w:type="dxa"/>
            <w:vAlign w:val="center"/>
          </w:tcPr>
          <w:p w:rsidR="003414D2" w:rsidRPr="00222E1A" w:rsidRDefault="003414D2" w:rsidP="00222E1A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376" w:type="dxa"/>
            <w:vMerge/>
            <w:vAlign w:val="center"/>
          </w:tcPr>
          <w:p w:rsidR="003414D2" w:rsidRPr="00222E1A" w:rsidRDefault="003414D2" w:rsidP="00222E1A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9" w:type="dxa"/>
            <w:tcBorders>
              <w:right w:val="single" w:sz="6" w:space="0" w:color="auto"/>
            </w:tcBorders>
            <w:vAlign w:val="center"/>
          </w:tcPr>
          <w:p w:rsidR="003414D2" w:rsidRPr="00222E1A" w:rsidRDefault="003414D2" w:rsidP="00222E1A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D2" w:rsidRPr="00222E1A" w:rsidRDefault="003414D2" w:rsidP="00222E1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D2" w:rsidRPr="00222E1A" w:rsidRDefault="003414D2" w:rsidP="00222E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D2" w:rsidRPr="00222E1A" w:rsidRDefault="003414D2" w:rsidP="00222E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7" w:type="dxa"/>
            <w:vAlign w:val="center"/>
          </w:tcPr>
          <w:p w:rsidR="003414D2" w:rsidRPr="00222E1A" w:rsidRDefault="003414D2" w:rsidP="00222E1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Align w:val="center"/>
          </w:tcPr>
          <w:p w:rsidR="003414D2" w:rsidRPr="00222E1A" w:rsidRDefault="003414D2" w:rsidP="00222E1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3414D2" w:rsidRPr="00222E1A" w:rsidTr="00222E1A">
        <w:trPr>
          <w:trHeight w:val="184"/>
        </w:trPr>
        <w:tc>
          <w:tcPr>
            <w:tcW w:w="665" w:type="dxa"/>
            <w:vAlign w:val="center"/>
          </w:tcPr>
          <w:p w:rsidR="003414D2" w:rsidRPr="00222E1A" w:rsidRDefault="003414D2" w:rsidP="00222E1A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376" w:type="dxa"/>
            <w:vMerge/>
            <w:vAlign w:val="center"/>
          </w:tcPr>
          <w:p w:rsidR="003414D2" w:rsidRPr="00222E1A" w:rsidRDefault="003414D2" w:rsidP="00222E1A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9" w:type="dxa"/>
            <w:tcBorders>
              <w:right w:val="single" w:sz="6" w:space="0" w:color="auto"/>
            </w:tcBorders>
            <w:vAlign w:val="center"/>
          </w:tcPr>
          <w:p w:rsidR="003414D2" w:rsidRPr="00222E1A" w:rsidRDefault="003414D2" w:rsidP="00222E1A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D2" w:rsidRPr="00222E1A" w:rsidRDefault="003414D2" w:rsidP="00222E1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D2" w:rsidRPr="00222E1A" w:rsidRDefault="003414D2" w:rsidP="00222E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D2" w:rsidRPr="00222E1A" w:rsidRDefault="003414D2" w:rsidP="00222E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7" w:type="dxa"/>
            <w:vAlign w:val="center"/>
          </w:tcPr>
          <w:p w:rsidR="003414D2" w:rsidRPr="00222E1A" w:rsidRDefault="003414D2" w:rsidP="00222E1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Align w:val="center"/>
          </w:tcPr>
          <w:p w:rsidR="003414D2" w:rsidRPr="00222E1A" w:rsidRDefault="003414D2" w:rsidP="00222E1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3414D2" w:rsidRPr="00222E1A" w:rsidTr="00222E1A">
        <w:trPr>
          <w:trHeight w:val="184"/>
        </w:trPr>
        <w:tc>
          <w:tcPr>
            <w:tcW w:w="665" w:type="dxa"/>
            <w:vAlign w:val="center"/>
          </w:tcPr>
          <w:p w:rsidR="003414D2" w:rsidRPr="00222E1A" w:rsidRDefault="003414D2" w:rsidP="00222E1A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376" w:type="dxa"/>
            <w:vMerge/>
            <w:vAlign w:val="center"/>
          </w:tcPr>
          <w:p w:rsidR="003414D2" w:rsidRPr="00222E1A" w:rsidRDefault="003414D2" w:rsidP="00222E1A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9" w:type="dxa"/>
            <w:tcBorders>
              <w:right w:val="single" w:sz="6" w:space="0" w:color="auto"/>
            </w:tcBorders>
            <w:vAlign w:val="center"/>
          </w:tcPr>
          <w:p w:rsidR="003414D2" w:rsidRPr="00222E1A" w:rsidRDefault="003414D2" w:rsidP="00222E1A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D2" w:rsidRPr="00222E1A" w:rsidRDefault="003414D2" w:rsidP="00222E1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D2" w:rsidRPr="00222E1A" w:rsidRDefault="003414D2" w:rsidP="00222E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D2" w:rsidRPr="00222E1A" w:rsidRDefault="003414D2" w:rsidP="00222E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7" w:type="dxa"/>
            <w:vAlign w:val="center"/>
          </w:tcPr>
          <w:p w:rsidR="003414D2" w:rsidRPr="00222E1A" w:rsidRDefault="003414D2" w:rsidP="00222E1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Align w:val="center"/>
          </w:tcPr>
          <w:p w:rsidR="003414D2" w:rsidRPr="00222E1A" w:rsidRDefault="003414D2" w:rsidP="00222E1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203E3" w:rsidRPr="00222E1A" w:rsidTr="00222E1A">
        <w:trPr>
          <w:trHeight w:val="184"/>
        </w:trPr>
        <w:tc>
          <w:tcPr>
            <w:tcW w:w="12522" w:type="dxa"/>
            <w:gridSpan w:val="7"/>
            <w:vAlign w:val="center"/>
          </w:tcPr>
          <w:p w:rsidR="007203E3" w:rsidRPr="00222E1A" w:rsidRDefault="007203E3" w:rsidP="00A72990">
            <w:pPr>
              <w:jc w:val="right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2E1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Итого (руб. без учета НДС)</w:t>
            </w:r>
          </w:p>
        </w:tc>
        <w:tc>
          <w:tcPr>
            <w:tcW w:w="1506" w:type="dxa"/>
            <w:vAlign w:val="center"/>
          </w:tcPr>
          <w:p w:rsidR="007203E3" w:rsidRPr="00222E1A" w:rsidRDefault="007203E3" w:rsidP="0071773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203E3" w:rsidRPr="00222E1A" w:rsidTr="00222E1A">
        <w:trPr>
          <w:trHeight w:val="184"/>
        </w:trPr>
        <w:tc>
          <w:tcPr>
            <w:tcW w:w="12522" w:type="dxa"/>
            <w:gridSpan w:val="7"/>
            <w:vAlign w:val="center"/>
          </w:tcPr>
          <w:p w:rsidR="007203E3" w:rsidRPr="00222E1A" w:rsidRDefault="007203E3" w:rsidP="00A72990">
            <w:pPr>
              <w:jc w:val="right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2E1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НДС (руб.)</w:t>
            </w:r>
          </w:p>
        </w:tc>
        <w:tc>
          <w:tcPr>
            <w:tcW w:w="1506" w:type="dxa"/>
            <w:vAlign w:val="center"/>
          </w:tcPr>
          <w:p w:rsidR="007203E3" w:rsidRPr="00222E1A" w:rsidRDefault="007203E3" w:rsidP="0071773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203E3" w:rsidRPr="00222E1A" w:rsidTr="00222E1A">
        <w:trPr>
          <w:trHeight w:val="184"/>
        </w:trPr>
        <w:tc>
          <w:tcPr>
            <w:tcW w:w="12522" w:type="dxa"/>
            <w:gridSpan w:val="7"/>
            <w:vAlign w:val="center"/>
          </w:tcPr>
          <w:p w:rsidR="007203E3" w:rsidRPr="00222E1A" w:rsidRDefault="007203E3" w:rsidP="00A72990">
            <w:pPr>
              <w:jc w:val="right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2E1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Итого (руб. с учетом НДС)</w:t>
            </w:r>
          </w:p>
        </w:tc>
        <w:tc>
          <w:tcPr>
            <w:tcW w:w="1506" w:type="dxa"/>
            <w:vAlign w:val="center"/>
          </w:tcPr>
          <w:p w:rsidR="007203E3" w:rsidRPr="00222E1A" w:rsidRDefault="007203E3" w:rsidP="0071773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1739CF" w:rsidRPr="001739CF" w:rsidRDefault="003414D2" w:rsidP="003414D2">
      <w:pPr>
        <w:ind w:left="426"/>
        <w:rPr>
          <w:rFonts w:ascii="Tahoma" w:hAnsi="Tahoma" w:cs="Tahoma"/>
        </w:rPr>
      </w:pPr>
      <w:r>
        <w:rPr>
          <w:rFonts w:ascii="Tahoma" w:hAnsi="Tahoma" w:cs="Tahoma"/>
        </w:rPr>
        <w:t xml:space="preserve">     *</w:t>
      </w:r>
      <w:r w:rsidRPr="003414D2">
        <w:t xml:space="preserve"> </w:t>
      </w:r>
      <w:bookmarkStart w:id="0" w:name="_GoBack"/>
      <w:r w:rsidRPr="003414D2">
        <w:rPr>
          <w:i/>
        </w:rPr>
        <w:t>Товар приобретается в целях использования для собственных нужд Покупателя. Поставщик обязан самостоятельно и за свой счет произвести все необходимые действия по выводу Товара из оборота. В случае если Покупатель возвращает Поставщику Товар по любым основаниям, предусмотренным Договором, Поставщик самостоятельно и за свой счет производит все необходимые действия по вводу Товара в оборот.</w:t>
      </w:r>
      <w:bookmarkEnd w:id="0"/>
    </w:p>
    <w:p w:rsidR="001739CF" w:rsidRDefault="001739CF" w:rsidP="003414D2">
      <w:pPr>
        <w:pStyle w:val="a3"/>
        <w:numPr>
          <w:ilvl w:val="0"/>
          <w:numId w:val="3"/>
        </w:numPr>
        <w:ind w:left="426" w:firstLine="425"/>
        <w:rPr>
          <w:rFonts w:ascii="Tahoma" w:hAnsi="Tahoma" w:cs="Tahoma"/>
        </w:rPr>
      </w:pPr>
      <w:r w:rsidRPr="00EC382E">
        <w:rPr>
          <w:rFonts w:ascii="Tahoma" w:hAnsi="Tahoma" w:cs="Tahoma"/>
        </w:rPr>
        <w:t xml:space="preserve">Условия оплаты: </w:t>
      </w:r>
      <w:r w:rsidR="003414D2" w:rsidRPr="00F32ADF">
        <w:rPr>
          <w:rFonts w:ascii="Tahoma" w:hAnsi="Tahoma" w:cs="Tahoma"/>
        </w:rPr>
        <w:t>Оплата цены товара осуществляется Покупателем на основании подписанных Сторонами товарной накладной или УПД</w:t>
      </w:r>
      <w:r w:rsidR="003414D2" w:rsidRPr="00F32ADF">
        <w:rPr>
          <w:rFonts w:ascii="Tahoma" w:eastAsia="Calibri" w:hAnsi="Tahoma" w:cs="Tahoma"/>
        </w:rPr>
        <w:t xml:space="preserve"> </w:t>
      </w:r>
      <w:r w:rsidR="003414D2" w:rsidRPr="00F32ADF">
        <w:rPr>
          <w:rFonts w:ascii="Tahoma" w:eastAsia="Calibri" w:hAnsi="Tahoma" w:cs="Tahoma"/>
          <w:iCs/>
        </w:rPr>
        <w:t xml:space="preserve">после истечения 60 </w:t>
      </w:r>
      <w:r w:rsidR="003414D2" w:rsidRPr="00F32ADF">
        <w:rPr>
          <w:rFonts w:ascii="Tahoma" w:hAnsi="Tahoma" w:cs="Tahoma"/>
        </w:rPr>
        <w:t xml:space="preserve">(шестидесяти) календарных дней, </w:t>
      </w:r>
      <w:r w:rsidR="003414D2" w:rsidRPr="00F32ADF">
        <w:rPr>
          <w:rFonts w:ascii="Tahoma" w:hAnsi="Tahoma" w:cs="Tahoma"/>
          <w:iCs/>
        </w:rPr>
        <w:t>с даты получения от Поставщика счета и счета-фактуры (</w:t>
      </w:r>
      <w:r w:rsidR="003414D2" w:rsidRPr="00F32ADF">
        <w:rPr>
          <w:rFonts w:ascii="Tahoma" w:hAnsi="Tahoma" w:cs="Tahoma"/>
        </w:rPr>
        <w:t>в случае если операция облагается НДС) на бумажном носителе   или в   виде   электронного документа, подписанного электронной подписью, при соблюдении установленных норм их оформления.</w:t>
      </w:r>
    </w:p>
    <w:p w:rsidR="00EC382E" w:rsidRDefault="006A4298" w:rsidP="003414D2">
      <w:pPr>
        <w:pStyle w:val="a3"/>
        <w:numPr>
          <w:ilvl w:val="0"/>
          <w:numId w:val="3"/>
        </w:numPr>
        <w:ind w:left="426" w:firstLine="425"/>
        <w:rPr>
          <w:rFonts w:ascii="Tahoma" w:hAnsi="Tahoma" w:cs="Tahoma"/>
        </w:rPr>
      </w:pPr>
      <w:r>
        <w:rPr>
          <w:rFonts w:ascii="Tahoma" w:hAnsi="Tahoma" w:cs="Tahoma"/>
        </w:rPr>
        <w:t xml:space="preserve">Срок поставки: </w:t>
      </w:r>
      <w:r w:rsidR="003414D2" w:rsidRPr="003414D2">
        <w:rPr>
          <w:rFonts w:ascii="Tahoma" w:hAnsi="Tahoma" w:cs="Tahoma"/>
        </w:rPr>
        <w:t>с даты заключения договора по 31.05.2027 года. Поставка товара допускается как одной (единовременной) партией, так и несколькими партиями (по предварительному согласованию с Заказчиком).</w:t>
      </w:r>
    </w:p>
    <w:p w:rsidR="00A72990" w:rsidRPr="00EC382E" w:rsidRDefault="00A72990" w:rsidP="003414D2">
      <w:pPr>
        <w:pStyle w:val="a3"/>
        <w:numPr>
          <w:ilvl w:val="0"/>
          <w:numId w:val="3"/>
        </w:numPr>
        <w:ind w:left="426" w:firstLine="425"/>
        <w:rPr>
          <w:rFonts w:ascii="Tahoma" w:hAnsi="Tahoma" w:cs="Tahoma"/>
        </w:rPr>
      </w:pPr>
      <w:r>
        <w:rPr>
          <w:rFonts w:ascii="Tahoma" w:hAnsi="Tahoma" w:cs="Tahoma"/>
        </w:rPr>
        <w:t>Базис поставки</w:t>
      </w:r>
      <w:r w:rsidR="00222E1A">
        <w:rPr>
          <w:rFonts w:ascii="Tahoma" w:hAnsi="Tahoma" w:cs="Tahoma"/>
        </w:rPr>
        <w:t>: Красноярский край, город Норильск, ул. Набережная Урванцева д.53 (ДС «Арктика»).</w:t>
      </w:r>
    </w:p>
    <w:p w:rsidR="00A72990" w:rsidRPr="00222E1A" w:rsidRDefault="00A72990" w:rsidP="00222E1A">
      <w:pPr>
        <w:rPr>
          <w:rFonts w:ascii="Tahoma" w:hAnsi="Tahoma" w:cs="Tahoma"/>
        </w:rPr>
      </w:pPr>
    </w:p>
    <w:p w:rsidR="001739CF" w:rsidRPr="001B562B" w:rsidRDefault="001739CF" w:rsidP="001B562B">
      <w:pPr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>
        <w:rPr>
          <w:rFonts w:ascii="Tahoma" w:hAnsi="Tahoma" w:cs="Tahoma"/>
        </w:rPr>
        <w:t xml:space="preserve">                     И.О. Фамилия</w:t>
      </w:r>
    </w:p>
    <w:sectPr w:rsidR="001739CF" w:rsidRPr="001739CF" w:rsidSect="001B562B">
      <w:pgSz w:w="16838" w:h="11906" w:orient="landscape"/>
      <w:pgMar w:top="85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70C4D"/>
    <w:multiLevelType w:val="hybridMultilevel"/>
    <w:tmpl w:val="EDB4D5F4"/>
    <w:lvl w:ilvl="0" w:tplc="6FF2FB7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7C2407F"/>
    <w:multiLevelType w:val="hybridMultilevel"/>
    <w:tmpl w:val="A9D6223E"/>
    <w:lvl w:ilvl="0" w:tplc="6FF2FB7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4467B"/>
    <w:rsid w:val="00056020"/>
    <w:rsid w:val="001739CF"/>
    <w:rsid w:val="00194522"/>
    <w:rsid w:val="001B562B"/>
    <w:rsid w:val="001E6A43"/>
    <w:rsid w:val="00222E1A"/>
    <w:rsid w:val="002434CF"/>
    <w:rsid w:val="00312CFF"/>
    <w:rsid w:val="003414D2"/>
    <w:rsid w:val="003640D0"/>
    <w:rsid w:val="00423F76"/>
    <w:rsid w:val="00492168"/>
    <w:rsid w:val="005C148A"/>
    <w:rsid w:val="005E7ABA"/>
    <w:rsid w:val="00642960"/>
    <w:rsid w:val="006476FA"/>
    <w:rsid w:val="006A4298"/>
    <w:rsid w:val="006A587B"/>
    <w:rsid w:val="00717732"/>
    <w:rsid w:val="007203E3"/>
    <w:rsid w:val="00943A52"/>
    <w:rsid w:val="00A72990"/>
    <w:rsid w:val="00C37C6C"/>
    <w:rsid w:val="00D452FE"/>
    <w:rsid w:val="00E50970"/>
    <w:rsid w:val="00E61679"/>
    <w:rsid w:val="00E849AB"/>
    <w:rsid w:val="00EC382E"/>
    <w:rsid w:val="00FA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6C93D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28</cp:revision>
  <dcterms:created xsi:type="dcterms:W3CDTF">2023-10-20T04:30:00Z</dcterms:created>
  <dcterms:modified xsi:type="dcterms:W3CDTF">2025-12-19T03:12:00Z</dcterms:modified>
</cp:coreProperties>
</file>